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1. Registro del Prompt (IA)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Herramienta: Gemini (Modelo de Lenguaje).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Instrucci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 de dise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it-IT"/>
        </w:rPr>
        <w:t>o: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"Genera una estructura de tarea basada en el modelo de REA de 'Proyecto de Mar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a'. Incluye secciones de Contexto, Fases del Proceso (Inventario, C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lculo, An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lisis), Producto Final y una R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brica de evaluaci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con tres niveles (Logrado, En proceso, No logrado) para el 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mbito de adultos (ESPAD 2)."</w:t>
      </w: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2. Atribuci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Licencia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Autor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pt-PT"/>
        </w:rPr>
        <w:t>a: [Tu Nombre / Centro Educativo].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rtl w:val="0"/>
          <w:lang w:val="it-IT"/>
        </w:rPr>
        <w:t>Cr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ditos IA: Estructura pedag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gica generada con asistencia de IA basada en principios de aprendizaje por proyectos (ABP).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Licencia: Creative Commons BY-SA 4.0 (Reconocimiento - Compartir Igual).</w:t>
      </w: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rtl w:val="0"/>
          <w:lang w:val="es-ES_tradnl"/>
        </w:rPr>
        <w:t>Recurso creado por [</w:t>
      </w:r>
      <w:r>
        <w:rPr>
          <w:rFonts w:ascii="Helvetica" w:hAnsi="Helvetica"/>
          <w:rtl w:val="0"/>
          <w:lang w:val="es-ES_tradnl"/>
        </w:rPr>
        <w:t>Juan Antonio</w:t>
      </w:r>
      <w:r>
        <w:rPr>
          <w:rFonts w:ascii="Helvetica" w:hAnsi="Helvetica"/>
          <w:rtl w:val="0"/>
          <w:lang w:val="es-ES_tradnl"/>
        </w:rPr>
        <w:t>] bajo licencia CC BY-SA 4.0. Im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genes generadas mediante IA (Gemini) siguiendo criterios de accesibilidad.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